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0C" w:rsidRPr="00F53429" w:rsidRDefault="0095601D" w:rsidP="0095601D">
      <w:pPr>
        <w:spacing w:after="8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-260350</wp:posOffset>
            </wp:positionV>
            <wp:extent cx="1680210" cy="739140"/>
            <wp:effectExtent l="19050" t="0" r="0" b="0"/>
            <wp:wrapNone/>
            <wp:docPr id="3" name="obrázek 3" descr="Penepex_logo_mod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epex_logo_modré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30C">
        <w:rPr>
          <w:b/>
          <w:sz w:val="40"/>
          <w:szCs w:val="40"/>
        </w:rPr>
        <w:t>F</w:t>
      </w:r>
      <w:r w:rsidR="005B45B0">
        <w:rPr>
          <w:b/>
          <w:sz w:val="40"/>
          <w:szCs w:val="40"/>
        </w:rPr>
        <w:t>ormulář pro reklamaci/výměnu</w:t>
      </w:r>
      <w:r w:rsidR="00F522C6">
        <w:rPr>
          <w:b/>
          <w:sz w:val="40"/>
          <w:szCs w:val="40"/>
        </w:rPr>
        <w:t xml:space="preserve"> </w:t>
      </w:r>
      <w:r w:rsidR="0013730C" w:rsidRPr="00F53429">
        <w:rPr>
          <w:b/>
          <w:sz w:val="40"/>
          <w:szCs w:val="40"/>
        </w:rPr>
        <w:t>zboží</w:t>
      </w:r>
    </w:p>
    <w:p w:rsidR="0013730C" w:rsidRDefault="0013730C" w:rsidP="0013730C">
      <w:pPr>
        <w:spacing w:after="40"/>
        <w:ind w:right="-468"/>
        <w:jc w:val="both"/>
        <w:rPr>
          <w:b/>
        </w:rPr>
      </w:pPr>
    </w:p>
    <w:p w:rsidR="0013730C" w:rsidRDefault="0013730C" w:rsidP="0013730C">
      <w:pPr>
        <w:spacing w:after="0"/>
        <w:ind w:left="-540"/>
      </w:pPr>
      <w:r w:rsidRPr="00F020BA">
        <w:rPr>
          <w:b/>
        </w:rPr>
        <w:t>Kupující:</w:t>
      </w:r>
      <w:r>
        <w:t xml:space="preserve"> </w:t>
      </w:r>
    </w:p>
    <w:tbl>
      <w:tblPr>
        <w:tblW w:w="10040" w:type="dxa"/>
        <w:tblInd w:w="-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5"/>
        <w:gridCol w:w="1975"/>
        <w:gridCol w:w="2380"/>
      </w:tblGrid>
      <w:tr w:rsidR="0013730C" w:rsidRPr="006D2120" w:rsidTr="00AD1ADF">
        <w:trPr>
          <w:trHeight w:val="325"/>
        </w:trPr>
        <w:tc>
          <w:tcPr>
            <w:tcW w:w="5685" w:type="dxa"/>
            <w:tcBorders>
              <w:top w:val="single" w:sz="12" w:space="0" w:color="auto"/>
              <w:bottom w:val="nil"/>
            </w:tcBorders>
            <w:shd w:val="clear" w:color="auto" w:fill="8DB3E2" w:themeFill="text2" w:themeFillTint="66"/>
            <w:noWrap/>
            <w:vAlign w:val="center"/>
          </w:tcPr>
          <w:p w:rsidR="0013730C" w:rsidRDefault="0013730C" w:rsidP="00B25A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N</w:t>
            </w:r>
            <w:r w:rsidRPr="00352AE1">
              <w:rPr>
                <w:rFonts w:eastAsia="Times New Roman"/>
                <w:b/>
                <w:color w:val="000000"/>
                <w:lang w:eastAsia="cs-CZ"/>
              </w:rPr>
              <w:t>ázev firmy</w:t>
            </w:r>
            <w:r>
              <w:rPr>
                <w:rFonts w:eastAsia="Times New Roman"/>
                <w:b/>
                <w:color w:val="000000"/>
                <w:lang w:eastAsia="cs-CZ"/>
              </w:rPr>
              <w:t xml:space="preserve"> nebo jméno zákazníka</w:t>
            </w:r>
          </w:p>
          <w:p w:rsidR="0013730C" w:rsidRPr="00352AE1" w:rsidRDefault="0013730C" w:rsidP="00B25A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+ ADRESA pro zaslání vyřízené reklamace</w:t>
            </w:r>
            <w:r w:rsidR="0092220A">
              <w:rPr>
                <w:rFonts w:eastAsia="Times New Roman"/>
                <w:b/>
                <w:color w:val="000000"/>
                <w:lang w:eastAsia="cs-CZ"/>
              </w:rPr>
              <w:t>/výměny zboží</w:t>
            </w:r>
            <w:r>
              <w:rPr>
                <w:rFonts w:eastAsia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1975" w:type="dxa"/>
            <w:tcBorders>
              <w:top w:val="single" w:sz="12" w:space="0" w:color="auto"/>
              <w:bottom w:val="nil"/>
            </w:tcBorders>
            <w:shd w:val="clear" w:color="auto" w:fill="8DB3E2" w:themeFill="text2" w:themeFillTint="66"/>
            <w:noWrap/>
            <w:vAlign w:val="center"/>
          </w:tcPr>
          <w:p w:rsidR="0013730C" w:rsidRPr="00352AE1" w:rsidRDefault="0013730C" w:rsidP="00B25A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email</w:t>
            </w:r>
          </w:p>
        </w:tc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8DB3E2" w:themeFill="text2" w:themeFillTint="66"/>
            <w:noWrap/>
            <w:vAlign w:val="center"/>
          </w:tcPr>
          <w:p w:rsidR="0013730C" w:rsidRPr="00352AE1" w:rsidRDefault="0013730C" w:rsidP="00B25AF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 w:rsidRPr="00352AE1">
              <w:rPr>
                <w:rFonts w:eastAsia="Times New Roman"/>
                <w:b/>
                <w:color w:val="000000"/>
                <w:lang w:eastAsia="cs-CZ"/>
              </w:rPr>
              <w:t>telefon</w:t>
            </w:r>
          </w:p>
        </w:tc>
      </w:tr>
      <w:tr w:rsidR="0013730C" w:rsidRPr="006D2120" w:rsidTr="00A9516A">
        <w:trPr>
          <w:trHeight w:val="1101"/>
        </w:trPr>
        <w:tc>
          <w:tcPr>
            <w:tcW w:w="5685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730C" w:rsidRPr="00E942E6" w:rsidRDefault="0013730C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942E6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  <w:p w:rsidR="0013730C" w:rsidRPr="00E942E6" w:rsidRDefault="0013730C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730C" w:rsidRPr="00E942E6" w:rsidRDefault="00FE2466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@</w:t>
            </w:r>
          </w:p>
        </w:tc>
        <w:tc>
          <w:tcPr>
            <w:tcW w:w="23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730C" w:rsidRPr="00E942E6" w:rsidRDefault="0013730C" w:rsidP="00B25AF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13730C" w:rsidRPr="0004090B" w:rsidRDefault="0013730C" w:rsidP="0013730C">
      <w:pPr>
        <w:spacing w:after="0"/>
        <w:ind w:left="-540" w:firstLine="540"/>
        <w:rPr>
          <w:i/>
        </w:rPr>
      </w:pPr>
    </w:p>
    <w:tbl>
      <w:tblPr>
        <w:tblW w:w="10040" w:type="dxa"/>
        <w:tblInd w:w="-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20"/>
        <w:gridCol w:w="5020"/>
      </w:tblGrid>
      <w:tr w:rsidR="00A9516A" w:rsidRPr="006D2120" w:rsidTr="00AD1ADF">
        <w:trPr>
          <w:trHeight w:val="307"/>
        </w:trPr>
        <w:tc>
          <w:tcPr>
            <w:tcW w:w="5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9516A" w:rsidRPr="00352AE1" w:rsidRDefault="00A9516A" w:rsidP="00A9516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Název výrobku</w:t>
            </w:r>
          </w:p>
        </w:tc>
        <w:tc>
          <w:tcPr>
            <w:tcW w:w="5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9516A" w:rsidRPr="00352AE1" w:rsidRDefault="00A9516A" w:rsidP="00A9516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Č</w:t>
            </w:r>
            <w:r w:rsidRPr="00352AE1">
              <w:rPr>
                <w:rFonts w:eastAsia="Times New Roman"/>
                <w:b/>
                <w:color w:val="000000"/>
                <w:lang w:eastAsia="cs-CZ"/>
              </w:rPr>
              <w:t>íslo nákupního dokladu (faktury) a datum koupě</w:t>
            </w:r>
          </w:p>
        </w:tc>
      </w:tr>
      <w:tr w:rsidR="00A9516A" w:rsidRPr="006D2120" w:rsidTr="00A9516A">
        <w:trPr>
          <w:trHeight w:val="402"/>
        </w:trPr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516A" w:rsidRPr="00E44A17" w:rsidRDefault="00A9516A" w:rsidP="00A951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9516A" w:rsidRPr="00E44A17" w:rsidRDefault="00A9516A" w:rsidP="00A951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A9516A" w:rsidRPr="006D2120" w:rsidTr="00AD1ADF">
        <w:trPr>
          <w:trHeight w:val="325"/>
        </w:trPr>
        <w:tc>
          <w:tcPr>
            <w:tcW w:w="10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A9516A" w:rsidRPr="00352AE1" w:rsidRDefault="00A9516A" w:rsidP="00364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D</w:t>
            </w:r>
            <w:r w:rsidRPr="00352AE1">
              <w:rPr>
                <w:rFonts w:eastAsia="Times New Roman"/>
                <w:b/>
                <w:color w:val="000000"/>
                <w:lang w:eastAsia="cs-CZ"/>
              </w:rPr>
              <w:t>etailní popis závady při reklamaci</w:t>
            </w:r>
            <w:r w:rsidR="00364955">
              <w:rPr>
                <w:rFonts w:eastAsia="Times New Roman"/>
                <w:b/>
                <w:color w:val="000000"/>
                <w:lang w:eastAsia="cs-CZ"/>
              </w:rPr>
              <w:t xml:space="preserve"> / požadavek k výměně zboží</w:t>
            </w:r>
          </w:p>
        </w:tc>
      </w:tr>
      <w:tr w:rsidR="00A9516A" w:rsidRPr="006D2120" w:rsidTr="00A9516A">
        <w:trPr>
          <w:trHeight w:val="425"/>
        </w:trPr>
        <w:tc>
          <w:tcPr>
            <w:tcW w:w="100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A9516A" w:rsidRPr="00E44A17" w:rsidRDefault="00A9516A" w:rsidP="00A9516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44A17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A9516A" w:rsidRPr="006D2120" w:rsidTr="00A9516A">
        <w:trPr>
          <w:trHeight w:val="300"/>
        </w:trPr>
        <w:tc>
          <w:tcPr>
            <w:tcW w:w="10040" w:type="dxa"/>
            <w:gridSpan w:val="2"/>
            <w:vMerge/>
            <w:vAlign w:val="center"/>
          </w:tcPr>
          <w:p w:rsidR="00A9516A" w:rsidRPr="00E44A17" w:rsidRDefault="00A9516A" w:rsidP="00A9516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16A" w:rsidRPr="006D2120" w:rsidTr="00A9516A">
        <w:trPr>
          <w:trHeight w:val="300"/>
        </w:trPr>
        <w:tc>
          <w:tcPr>
            <w:tcW w:w="10040" w:type="dxa"/>
            <w:gridSpan w:val="2"/>
            <w:vMerge/>
            <w:vAlign w:val="center"/>
          </w:tcPr>
          <w:p w:rsidR="00A9516A" w:rsidRPr="00E44A17" w:rsidRDefault="00A9516A" w:rsidP="00A9516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A9516A" w:rsidRPr="006D2120" w:rsidTr="00A9516A">
        <w:trPr>
          <w:trHeight w:val="269"/>
        </w:trPr>
        <w:tc>
          <w:tcPr>
            <w:tcW w:w="10040" w:type="dxa"/>
            <w:gridSpan w:val="2"/>
            <w:vMerge/>
            <w:vAlign w:val="center"/>
          </w:tcPr>
          <w:p w:rsidR="00A9516A" w:rsidRPr="00E44A17" w:rsidRDefault="00A9516A" w:rsidP="00A9516A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A9516A" w:rsidRDefault="00A9516A" w:rsidP="005715DC">
      <w:pPr>
        <w:spacing w:after="0" w:line="240" w:lineRule="auto"/>
        <w:ind w:left="-540"/>
        <w:jc w:val="both"/>
        <w:rPr>
          <w:b/>
        </w:rPr>
      </w:pPr>
    </w:p>
    <w:p w:rsidR="00E46A80" w:rsidRPr="00D747E6" w:rsidRDefault="00093F89" w:rsidP="00093F89">
      <w:pPr>
        <w:spacing w:after="0" w:line="240" w:lineRule="auto"/>
        <w:ind w:left="-540"/>
        <w:jc w:val="both"/>
        <w:rPr>
          <w:rFonts w:ascii="Tahoma" w:hAnsi="Tahoma" w:cs="Tahoma"/>
          <w:b/>
          <w:sz w:val="17"/>
          <w:szCs w:val="17"/>
        </w:rPr>
      </w:pPr>
      <w:r>
        <w:rPr>
          <w:b/>
        </w:rPr>
        <w:t>Reklamační </w:t>
      </w:r>
      <w:r w:rsidR="00D747E6" w:rsidRPr="00D747E6">
        <w:rPr>
          <w:b/>
        </w:rPr>
        <w:t>řád:</w:t>
      </w:r>
      <w:r>
        <w:rPr>
          <w:rFonts w:ascii="Tahoma" w:hAnsi="Tahoma" w:cs="Tahoma"/>
          <w:b/>
          <w:sz w:val="17"/>
          <w:szCs w:val="17"/>
        </w:rPr>
        <w:br/>
      </w:r>
      <w:r w:rsidR="00D747E6" w:rsidRPr="00D747E6">
        <w:rPr>
          <w:rFonts w:ascii="Tahoma" w:hAnsi="Tahoma" w:cs="Tahoma"/>
          <w:b/>
          <w:sz w:val="17"/>
          <w:szCs w:val="17"/>
        </w:rPr>
        <w:t xml:space="preserve">K reklamaci je nutné ve všech případech </w:t>
      </w:r>
      <w:r w:rsidR="00EA76CA">
        <w:rPr>
          <w:rFonts w:ascii="Tahoma" w:hAnsi="Tahoma" w:cs="Tahoma"/>
          <w:b/>
          <w:sz w:val="17"/>
          <w:szCs w:val="17"/>
        </w:rPr>
        <w:t xml:space="preserve">zaslat </w:t>
      </w:r>
      <w:r w:rsidR="00D747E6" w:rsidRPr="00D747E6">
        <w:rPr>
          <w:rFonts w:ascii="Tahoma" w:hAnsi="Tahoma" w:cs="Tahoma"/>
          <w:b/>
          <w:sz w:val="17"/>
          <w:szCs w:val="17"/>
        </w:rPr>
        <w:t xml:space="preserve">vyplněný reklamační formulář. </w:t>
      </w:r>
      <w:r w:rsidR="00172CF2">
        <w:rPr>
          <w:rFonts w:ascii="Tahoma" w:hAnsi="Tahoma" w:cs="Tahoma"/>
          <w:b/>
          <w:sz w:val="17"/>
          <w:szCs w:val="17"/>
        </w:rPr>
        <w:tab/>
      </w:r>
      <w:r w:rsidR="00172CF2">
        <w:rPr>
          <w:rFonts w:ascii="Tahoma" w:hAnsi="Tahoma" w:cs="Tahoma"/>
          <w:b/>
          <w:sz w:val="17"/>
          <w:szCs w:val="17"/>
        </w:rPr>
        <w:tab/>
      </w:r>
      <w:r w:rsidR="00172CF2">
        <w:rPr>
          <w:rFonts w:ascii="Tahoma" w:hAnsi="Tahoma" w:cs="Tahoma"/>
          <w:b/>
          <w:sz w:val="17"/>
          <w:szCs w:val="17"/>
        </w:rPr>
        <w:tab/>
      </w:r>
      <w:r w:rsidR="00172CF2">
        <w:rPr>
          <w:rFonts w:ascii="Tahoma" w:hAnsi="Tahoma" w:cs="Tahoma"/>
          <w:b/>
          <w:sz w:val="17"/>
          <w:szCs w:val="17"/>
        </w:rPr>
        <w:tab/>
        <w:t xml:space="preserve">              </w:t>
      </w:r>
      <w:r w:rsidR="00E46A80">
        <w:rPr>
          <w:rFonts w:ascii="Tahoma" w:hAnsi="Tahoma" w:cs="Tahoma"/>
          <w:b/>
          <w:sz w:val="17"/>
          <w:szCs w:val="17"/>
        </w:rPr>
        <w:t>Zboží zaslané na dobírku nepřijímáme!</w:t>
      </w:r>
    </w:p>
    <w:p w:rsidR="00D747E6" w:rsidRDefault="00D747E6" w:rsidP="005715D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V případě osobního odběru má kupující právo na překontrolování zboží při jeho převzetí a případné zjevné vady je povinen ihned řešit s prodávajícím. Před prvním použitím zboží je kupující povinen řádně prostudovat příslušné uživatelské příručky (návody k montáži a obsluze). V případě užívání výrobku v rozporu s uživatelskou příručkou (návodem k obsluze) nese kupující všechny důsledky, které mu tímto vzniknou, sám a jejich následná reklamace bude shledána neoprávněnou. </w:t>
      </w:r>
    </w:p>
    <w:p w:rsidR="00EA76CA" w:rsidRDefault="00D747E6" w:rsidP="005715D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Prodávající nepřebírá odpovědnost za škody vyplývající z provozu produktů, funkčních vlastností a škod z neodborného používání produktů, stejně jako škod způsobených vnějšími událostmi a chybnou manipulací.</w:t>
      </w:r>
    </w:p>
    <w:p w:rsidR="00EA76CA" w:rsidRDefault="00D747E6" w:rsidP="005715D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right="383" w:hanging="18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 Záruka se nevztahuje na vady vzniklé opotřebením způsobeným obvyklým užíváním zboží, chybnou obsluhou, neodborným nebo neoprávněným zásahem,</w:t>
      </w:r>
      <w:r w:rsidR="00EA76CA">
        <w:rPr>
          <w:rFonts w:ascii="Tahoma" w:hAnsi="Tahoma" w:cs="Tahoma"/>
          <w:sz w:val="17"/>
          <w:szCs w:val="17"/>
        </w:rPr>
        <w:t xml:space="preserve"> vniknutím cizích látek (prachu, vody,</w:t>
      </w:r>
      <w:r w:rsidR="00742A75">
        <w:rPr>
          <w:rFonts w:ascii="Tahoma" w:hAnsi="Tahoma" w:cs="Tahoma"/>
          <w:sz w:val="17"/>
          <w:szCs w:val="17"/>
        </w:rPr>
        <w:t xml:space="preserve"> </w:t>
      </w:r>
      <w:r w:rsidR="00EA76CA">
        <w:rPr>
          <w:rFonts w:ascii="Tahoma" w:hAnsi="Tahoma" w:cs="Tahoma"/>
          <w:sz w:val="17"/>
          <w:szCs w:val="17"/>
        </w:rPr>
        <w:t>atd.),</w:t>
      </w:r>
      <w:r>
        <w:rPr>
          <w:rFonts w:ascii="Tahoma" w:hAnsi="Tahoma" w:cs="Tahoma"/>
          <w:sz w:val="17"/>
          <w:szCs w:val="17"/>
        </w:rPr>
        <w:t xml:space="preserve"> jakož i použitím, údržbou či instalací, které jsou v rozporu s uživatelskou příručkou. </w:t>
      </w:r>
    </w:p>
    <w:p w:rsidR="00EA76CA" w:rsidRPr="00EA76CA" w:rsidRDefault="00EA76CA" w:rsidP="005715D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Style w:val="Siln"/>
          <w:rFonts w:ascii="Tahoma" w:hAnsi="Tahoma" w:cs="Tahoma"/>
          <w:bCs w:val="0"/>
          <w:sz w:val="17"/>
          <w:szCs w:val="17"/>
        </w:rPr>
      </w:pPr>
      <w:r w:rsidRPr="00EA76CA">
        <w:rPr>
          <w:rStyle w:val="Siln"/>
          <w:rFonts w:ascii="Tahoma" w:hAnsi="Tahoma" w:cs="Tahoma"/>
          <w:b w:val="0"/>
          <w:sz w:val="17"/>
          <w:szCs w:val="17"/>
        </w:rPr>
        <w:t xml:space="preserve">Smluvní doba pro vyřízení reklamace je stanovena na 30 dní. Reklamační lhůta začíná běžet následujícího dne od převzetí reklamace příjemcem a končí odesláním reklamace zákazníkovi. </w:t>
      </w:r>
    </w:p>
    <w:p w:rsidR="00EA76CA" w:rsidRPr="00137B8E" w:rsidRDefault="00EA76CA" w:rsidP="005715DC">
      <w:pPr>
        <w:pStyle w:val="Normlnweb"/>
        <w:numPr>
          <w:ilvl w:val="0"/>
          <w:numId w:val="1"/>
        </w:numPr>
        <w:tabs>
          <w:tab w:val="clear" w:pos="180"/>
          <w:tab w:val="num" w:pos="-540"/>
        </w:tabs>
        <w:ind w:left="-360" w:hanging="180"/>
        <w:rPr>
          <w:rStyle w:val="Siln"/>
          <w:rFonts w:ascii="Tahoma" w:hAnsi="Tahoma" w:cs="Tahoma"/>
          <w:bCs w:val="0"/>
          <w:sz w:val="17"/>
          <w:szCs w:val="17"/>
        </w:rPr>
      </w:pPr>
      <w:r>
        <w:rPr>
          <w:rStyle w:val="Siln"/>
          <w:rFonts w:ascii="Tahoma" w:hAnsi="Tahoma" w:cs="Tahoma"/>
          <w:b w:val="0"/>
          <w:sz w:val="17"/>
          <w:szCs w:val="17"/>
        </w:rPr>
        <w:t xml:space="preserve">Podpisem </w:t>
      </w:r>
      <w:r w:rsidR="00E46A80">
        <w:rPr>
          <w:rStyle w:val="Siln"/>
          <w:rFonts w:ascii="Tahoma" w:hAnsi="Tahoma" w:cs="Tahoma"/>
          <w:b w:val="0"/>
          <w:sz w:val="17"/>
          <w:szCs w:val="17"/>
        </w:rPr>
        <w:t>reklamačního formuláře</w:t>
      </w:r>
      <w:r>
        <w:rPr>
          <w:rStyle w:val="Siln"/>
          <w:rFonts w:ascii="Tahoma" w:hAnsi="Tahoma" w:cs="Tahoma"/>
          <w:b w:val="0"/>
          <w:sz w:val="17"/>
          <w:szCs w:val="17"/>
        </w:rPr>
        <w:t xml:space="preserve"> zákazník potvrzuje, že se podrobně seznámil s reklamačním řádem a že s ním souhlasí.</w:t>
      </w:r>
    </w:p>
    <w:p w:rsidR="0033346F" w:rsidRDefault="0033346F" w:rsidP="00137B8E">
      <w:pPr>
        <w:pStyle w:val="Normlnweb"/>
        <w:ind w:left="-540"/>
        <w:rPr>
          <w:rStyle w:val="Siln"/>
          <w:rFonts w:ascii="Tahoma" w:hAnsi="Tahoma" w:cs="Tahoma"/>
          <w:sz w:val="20"/>
          <w:szCs w:val="20"/>
        </w:rPr>
      </w:pPr>
    </w:p>
    <w:p w:rsidR="00137B8E" w:rsidRDefault="00137B8E" w:rsidP="00137B8E">
      <w:pPr>
        <w:pStyle w:val="Normlnweb"/>
        <w:ind w:left="-540"/>
        <w:rPr>
          <w:rStyle w:val="Siln"/>
          <w:rFonts w:ascii="Tahoma" w:hAnsi="Tahoma" w:cs="Tahoma"/>
          <w:sz w:val="20"/>
          <w:szCs w:val="20"/>
        </w:rPr>
      </w:pPr>
      <w:r w:rsidRPr="00137B8E">
        <w:rPr>
          <w:rStyle w:val="Siln"/>
          <w:rFonts w:ascii="Tahoma" w:hAnsi="Tahoma" w:cs="Tahoma"/>
          <w:sz w:val="20"/>
          <w:szCs w:val="20"/>
        </w:rPr>
        <w:t>Datum odeslání:                                                                Podpis zákazníka:</w:t>
      </w:r>
      <w:r w:rsidR="00093F89">
        <w:rPr>
          <w:rStyle w:val="Siln"/>
          <w:rFonts w:ascii="Tahoma" w:hAnsi="Tahoma" w:cs="Tahoma"/>
          <w:sz w:val="20"/>
          <w:szCs w:val="20"/>
        </w:rPr>
        <w:tab/>
      </w:r>
      <w:r w:rsidR="00093F89">
        <w:rPr>
          <w:rStyle w:val="Siln"/>
          <w:rFonts w:ascii="Tahoma" w:hAnsi="Tahoma" w:cs="Tahoma"/>
          <w:sz w:val="20"/>
          <w:szCs w:val="20"/>
        </w:rPr>
        <w:tab/>
      </w:r>
      <w:r w:rsidR="00093F89">
        <w:rPr>
          <w:rStyle w:val="Siln"/>
          <w:rFonts w:ascii="Tahoma" w:hAnsi="Tahoma" w:cs="Tahoma"/>
          <w:sz w:val="20"/>
          <w:szCs w:val="20"/>
        </w:rPr>
        <w:tab/>
      </w:r>
      <w:r w:rsidR="00093F89">
        <w:rPr>
          <w:rStyle w:val="Siln"/>
          <w:rFonts w:ascii="Tahoma" w:hAnsi="Tahoma" w:cs="Tahoma"/>
          <w:sz w:val="20"/>
          <w:szCs w:val="20"/>
        </w:rPr>
        <w:tab/>
      </w:r>
      <w:r w:rsidR="00093F89">
        <w:rPr>
          <w:rStyle w:val="Siln"/>
          <w:rFonts w:ascii="Tahoma" w:hAnsi="Tahoma" w:cs="Tahoma"/>
          <w:sz w:val="20"/>
          <w:szCs w:val="20"/>
        </w:rPr>
        <w:tab/>
      </w:r>
      <w:r>
        <w:rPr>
          <w:rStyle w:val="Siln"/>
          <w:rFonts w:ascii="Tahoma" w:hAnsi="Tahoma" w:cs="Tahoma"/>
          <w:sz w:val="20"/>
          <w:szCs w:val="20"/>
        </w:rPr>
        <w:t>-------------------------------------------------------------------------------------------------------------</w:t>
      </w:r>
    </w:p>
    <w:tbl>
      <w:tblPr>
        <w:tblW w:w="10040" w:type="dxa"/>
        <w:tblInd w:w="-4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70"/>
        <w:gridCol w:w="4970"/>
      </w:tblGrid>
      <w:tr w:rsidR="00C73341" w:rsidRPr="006D2120" w:rsidTr="00742A75">
        <w:trPr>
          <w:trHeight w:val="307"/>
        </w:trPr>
        <w:tc>
          <w:tcPr>
            <w:tcW w:w="100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C73341" w:rsidRPr="00352AE1" w:rsidRDefault="00C73341" w:rsidP="00137B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SERVISNÍ ČÁST (vyplní prodávající)</w:t>
            </w:r>
          </w:p>
        </w:tc>
      </w:tr>
      <w:tr w:rsidR="00C73341" w:rsidRPr="006D2120" w:rsidTr="00C73341">
        <w:trPr>
          <w:trHeight w:val="40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73341" w:rsidRPr="00C73341" w:rsidRDefault="00C73341" w:rsidP="00C733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C7334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Datum přijetí: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341" w:rsidRPr="00C73341" w:rsidRDefault="00C73341" w:rsidP="00C7334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Datum odeslání:</w:t>
            </w:r>
          </w:p>
        </w:tc>
      </w:tr>
      <w:tr w:rsidR="00C73341" w:rsidRPr="006D2120" w:rsidTr="00137B8E">
        <w:trPr>
          <w:trHeight w:val="2613"/>
        </w:trPr>
        <w:tc>
          <w:tcPr>
            <w:tcW w:w="100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C73341" w:rsidRPr="00C73341" w:rsidRDefault="00C73341" w:rsidP="00C7334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C73341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Vyjádření prodejce, technika:</w:t>
            </w:r>
          </w:p>
        </w:tc>
      </w:tr>
    </w:tbl>
    <w:p w:rsidR="00B25AF3" w:rsidRDefault="00B25AF3" w:rsidP="005B45B0"/>
    <w:sectPr w:rsidR="00B25AF3" w:rsidSect="00093F89">
      <w:footerReference w:type="default" r:id="rId9"/>
      <w:type w:val="continuous"/>
      <w:pgSz w:w="11906" w:h="16838" w:code="9"/>
      <w:pgMar w:top="902" w:right="924" w:bottom="357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24" w:rsidRDefault="00B92924" w:rsidP="00EB62C6">
      <w:pPr>
        <w:spacing w:after="0" w:line="240" w:lineRule="auto"/>
      </w:pPr>
      <w:r>
        <w:separator/>
      </w:r>
    </w:p>
  </w:endnote>
  <w:endnote w:type="continuationSeparator" w:id="1">
    <w:p w:rsidR="00B92924" w:rsidRDefault="00B92924" w:rsidP="00EB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2E" w:rsidRDefault="005D1D2E" w:rsidP="005D1D2E">
    <w:pPr>
      <w:pStyle w:val="Zpat"/>
    </w:pPr>
    <w:r>
      <w:t xml:space="preserve">Penepex s.r.o., nám Hrdinů 470, </w:t>
    </w:r>
    <w:r w:rsidRPr="00EB62C6">
      <w:t>686 03 Staré Město; IČO: 03220923; DIČ: CZ03220923; zápis do obchodního rejstříku dne 22. 7. 2014, krajský soud v Brně oddíl C, vložka 84002</w:t>
    </w:r>
  </w:p>
  <w:p w:rsidR="005D1D2E" w:rsidRDefault="005D1D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24" w:rsidRDefault="00B92924" w:rsidP="00EB62C6">
      <w:pPr>
        <w:spacing w:after="0" w:line="240" w:lineRule="auto"/>
      </w:pPr>
      <w:r>
        <w:separator/>
      </w:r>
    </w:p>
  </w:footnote>
  <w:footnote w:type="continuationSeparator" w:id="1">
    <w:p w:rsidR="00B92924" w:rsidRDefault="00B92924" w:rsidP="00EB6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C4C27"/>
    <w:multiLevelType w:val="hybridMultilevel"/>
    <w:tmpl w:val="6CB6E984"/>
    <w:lvl w:ilvl="0" w:tplc="040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30C"/>
    <w:rsid w:val="00093F89"/>
    <w:rsid w:val="0013730C"/>
    <w:rsid w:val="00137B8E"/>
    <w:rsid w:val="00163C34"/>
    <w:rsid w:val="00172CF2"/>
    <w:rsid w:val="001E2138"/>
    <w:rsid w:val="002F147E"/>
    <w:rsid w:val="00332690"/>
    <w:rsid w:val="0033346F"/>
    <w:rsid w:val="00364955"/>
    <w:rsid w:val="005715DC"/>
    <w:rsid w:val="005B177B"/>
    <w:rsid w:val="005B45B0"/>
    <w:rsid w:val="005B6EC0"/>
    <w:rsid w:val="005D1D2E"/>
    <w:rsid w:val="00742A75"/>
    <w:rsid w:val="009155A3"/>
    <w:rsid w:val="0092220A"/>
    <w:rsid w:val="0095601D"/>
    <w:rsid w:val="00A9516A"/>
    <w:rsid w:val="00AD1ADF"/>
    <w:rsid w:val="00B25AF3"/>
    <w:rsid w:val="00B92924"/>
    <w:rsid w:val="00C2381C"/>
    <w:rsid w:val="00C73341"/>
    <w:rsid w:val="00D60CFD"/>
    <w:rsid w:val="00D747E6"/>
    <w:rsid w:val="00D761C3"/>
    <w:rsid w:val="00DD1552"/>
    <w:rsid w:val="00DD26FA"/>
    <w:rsid w:val="00E339BC"/>
    <w:rsid w:val="00E46A80"/>
    <w:rsid w:val="00E53CDA"/>
    <w:rsid w:val="00EA76CA"/>
    <w:rsid w:val="00EB62C6"/>
    <w:rsid w:val="00F522C6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73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74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747E6"/>
    <w:rPr>
      <w:b/>
      <w:bCs/>
    </w:rPr>
  </w:style>
  <w:style w:type="character" w:styleId="Hypertextovodkaz">
    <w:name w:val="Hyperlink"/>
    <w:basedOn w:val="Standardnpsmoodstavce"/>
    <w:rsid w:val="00E46A80"/>
    <w:rPr>
      <w:color w:val="0000FF"/>
      <w:u w:val="single"/>
    </w:rPr>
  </w:style>
  <w:style w:type="paragraph" w:styleId="Zhlav">
    <w:name w:val="header"/>
    <w:basedOn w:val="Normln"/>
    <w:link w:val="ZhlavChar"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62C6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EB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B62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753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5469-B702-4B5D-8E7D-6AEF3616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reklamaci zboží</vt:lpstr>
    </vt:vector>
  </TitlesOfParts>
  <Company>Penepex, s. r. o.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reklamaci zboží</dc:title>
  <dc:creator>Petra Habartová</dc:creator>
  <cp:lastModifiedBy>OEM-PC</cp:lastModifiedBy>
  <cp:revision>10</cp:revision>
  <dcterms:created xsi:type="dcterms:W3CDTF">2017-04-27T10:58:00Z</dcterms:created>
  <dcterms:modified xsi:type="dcterms:W3CDTF">2017-04-27T11:04:00Z</dcterms:modified>
  <cp:contentType>Reklamace</cp:contentType>
</cp:coreProperties>
</file>